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D4" w:rsidRDefault="000F36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36D4" w:rsidRDefault="000F36D4">
      <w:pPr>
        <w:pStyle w:val="ConsPlusNormal"/>
        <w:jc w:val="both"/>
        <w:outlineLvl w:val="0"/>
      </w:pPr>
    </w:p>
    <w:p w:rsidR="000F36D4" w:rsidRDefault="000F36D4">
      <w:pPr>
        <w:pStyle w:val="ConsPlusNormal"/>
      </w:pPr>
      <w:r>
        <w:t>Зарегистрировано в Минюсте России 25 декабря 2020 г. N 61829</w:t>
      </w:r>
    </w:p>
    <w:p w:rsidR="000F36D4" w:rsidRDefault="000F3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6D4" w:rsidRDefault="000F36D4">
      <w:pPr>
        <w:pStyle w:val="ConsPlusNormal"/>
        <w:jc w:val="both"/>
      </w:pPr>
    </w:p>
    <w:p w:rsidR="000F36D4" w:rsidRDefault="000F36D4">
      <w:pPr>
        <w:pStyle w:val="ConsPlusTitle"/>
        <w:jc w:val="center"/>
      </w:pPr>
      <w:r>
        <w:t>МИНИСТЕРСТВО ПРОСВЕЩЕНИЯ РОССИЙСКОЙ ФЕДЕРАЦИИ</w:t>
      </w:r>
    </w:p>
    <w:p w:rsidR="000F36D4" w:rsidRDefault="000F36D4">
      <w:pPr>
        <w:pStyle w:val="ConsPlusTitle"/>
        <w:jc w:val="center"/>
      </w:pPr>
    </w:p>
    <w:p w:rsidR="000F36D4" w:rsidRDefault="000F36D4">
      <w:pPr>
        <w:pStyle w:val="ConsPlusTitle"/>
        <w:jc w:val="center"/>
      </w:pPr>
      <w:r>
        <w:t>ПРИКАЗ</w:t>
      </w:r>
    </w:p>
    <w:p w:rsidR="000F36D4" w:rsidRDefault="000F36D4">
      <w:pPr>
        <w:pStyle w:val="ConsPlusTitle"/>
        <w:jc w:val="center"/>
      </w:pPr>
      <w:r>
        <w:t>от 11 декабря 2020 г. N 713</w:t>
      </w:r>
    </w:p>
    <w:p w:rsidR="000F36D4" w:rsidRDefault="000F36D4">
      <w:pPr>
        <w:pStyle w:val="ConsPlusTitle"/>
        <w:jc w:val="center"/>
      </w:pPr>
    </w:p>
    <w:p w:rsidR="000F36D4" w:rsidRDefault="000F36D4">
      <w:pPr>
        <w:pStyle w:val="ConsPlusTitle"/>
        <w:jc w:val="center"/>
      </w:pPr>
      <w:r>
        <w:t>ОБ ОСОБЕННОСТЯХ</w:t>
      </w:r>
    </w:p>
    <w:p w:rsidR="000F36D4" w:rsidRDefault="000F36D4">
      <w:pPr>
        <w:pStyle w:val="ConsPlusTitle"/>
        <w:jc w:val="center"/>
      </w:pPr>
      <w:r>
        <w:t>АТТЕСТАЦИИ ПЕДАГОГИЧЕСКИХ РАБОТНИКОВ ОРГАНИЗАЦИЙ,</w:t>
      </w:r>
    </w:p>
    <w:p w:rsidR="000F36D4" w:rsidRDefault="000F36D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0F36D4" w:rsidRDefault="000F36D4">
      <w:pPr>
        <w:pStyle w:val="ConsPlusNormal"/>
        <w:jc w:val="both"/>
      </w:pPr>
    </w:p>
    <w:p w:rsidR="000F36D4" w:rsidRDefault="000F36D4">
      <w:pPr>
        <w:pStyle w:val="ConsPlusNormal"/>
        <w:ind w:firstLine="540"/>
        <w:jc w:val="both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Российской Федерации, а также в соответствии с </w:t>
      </w:r>
      <w:hyperlink r:id="rId6" w:history="1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4134), </w:t>
      </w:r>
      <w:hyperlink r:id="rId7" w:history="1">
        <w:r>
          <w:rPr>
            <w:color w:val="0000FF"/>
          </w:rPr>
          <w:t>подпунктом 4.2.19 пункта 4</w:t>
        </w:r>
      </w:hyperlink>
      <w:r>
        <w:t xml:space="preserve"> Положения о Министерстве просвещения Российской Федерации, утвержденного</w:t>
      </w:r>
      <w:proofErr w:type="gramEnd"/>
      <w:r>
        <w:t xml:space="preserve"> постановлением Правительства Российской Федерации от 28 июля 2018 г. N 884 (Собрание законодательства Российской Федерации, 2018, N 32, ст. 5343), по согласованию с Министерством труда и социальной защиты Российской Федерации приказываю:</w:t>
      </w:r>
    </w:p>
    <w:p w:rsidR="000F36D4" w:rsidRDefault="000F36D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отношении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приказа квалификационных категорий педагогических работников организаций, осуществляющих образовательную деятельность, </w:t>
      </w:r>
      <w:hyperlink r:id="rId8" w:history="1">
        <w:r>
          <w:rPr>
            <w:color w:val="0000FF"/>
          </w:rPr>
          <w:t>пункт 24</w:t>
        </w:r>
      </w:hyperlink>
      <w: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в части запрета на</w:t>
      </w:r>
      <w:proofErr w:type="gramEnd"/>
      <w:r>
        <w:t xml:space="preserve"> продление срока действия квалификационной категории не применяется.</w:t>
      </w:r>
    </w:p>
    <w:p w:rsidR="000F36D4" w:rsidRDefault="000F36D4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Продлить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>
        <w:t>сроки</w:t>
      </w:r>
      <w:proofErr w:type="gramEnd"/>
      <w:r>
        <w:t xml:space="preserve"> действия которых заканчиваются в период с 1 сентября 2020 г. по 1 октября 2021 г., до 31 декабря 2021 года.</w:t>
      </w:r>
    </w:p>
    <w:p w:rsidR="000F36D4" w:rsidRDefault="000F36D4">
      <w:pPr>
        <w:pStyle w:val="ConsPlusNormal"/>
        <w:jc w:val="both"/>
      </w:pPr>
    </w:p>
    <w:p w:rsidR="000F36D4" w:rsidRDefault="000F36D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0F36D4" w:rsidRDefault="000F36D4">
      <w:pPr>
        <w:pStyle w:val="ConsPlusNormal"/>
        <w:jc w:val="right"/>
      </w:pPr>
      <w:r>
        <w:t>А.А.КОРНЕЕВ</w:t>
      </w:r>
    </w:p>
    <w:p w:rsidR="000F36D4" w:rsidRDefault="000F36D4">
      <w:pPr>
        <w:pStyle w:val="ConsPlusNormal"/>
        <w:jc w:val="both"/>
      </w:pPr>
    </w:p>
    <w:p w:rsidR="000F36D4" w:rsidRDefault="000F36D4">
      <w:pPr>
        <w:pStyle w:val="ConsPlusNormal"/>
        <w:jc w:val="both"/>
      </w:pPr>
    </w:p>
    <w:p w:rsidR="000F36D4" w:rsidRDefault="000F36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887" w:rsidRDefault="00C94887"/>
    <w:sectPr w:rsidR="00C94887" w:rsidSect="00DE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D4"/>
    <w:rsid w:val="000F36D4"/>
    <w:rsid w:val="00594963"/>
    <w:rsid w:val="00C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36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5AD057B8D2DFCECD4D4152A40A449FC5B6BF52E6A8C5B792484C9DCB6B1BA1D1361E794F73B5F5168142C235F921E4AD44D43031D0404x3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A5AD057B8D2DFCECD4D4152A40A449FE5A6AFB2A6E8C5B792484C9DCB6B1BA1D1361E794F73B5C5768142C235F921E4AD44D43031D0404x3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5AD057B8D2DFCECD4D4152A40A449FE586EF3286E8C5B792484C9DCB6B1BA1D1361E490F5300C062715706603811F42D44F421Fx1gE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2021-01-20T06:04:00Z</dcterms:created>
  <dcterms:modified xsi:type="dcterms:W3CDTF">2021-01-20T06:04:00Z</dcterms:modified>
</cp:coreProperties>
</file>